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461D" w14:textId="77777777" w:rsidR="006D134D" w:rsidRPr="00734CC4" w:rsidRDefault="00AE36AB" w:rsidP="00734C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4CC4">
        <w:rPr>
          <w:rFonts w:ascii="Arial" w:hAnsi="Arial" w:cs="Arial"/>
          <w:sz w:val="24"/>
          <w:szCs w:val="24"/>
        </w:rPr>
        <w:t>Cidade/UF, xx de xxxxxx de 20xx.</w:t>
      </w:r>
    </w:p>
    <w:p w14:paraId="6D0583E6" w14:textId="77777777" w:rsidR="00AE36AB" w:rsidRDefault="00AE36AB"/>
    <w:p w14:paraId="07A205B2" w14:textId="77777777" w:rsidR="00AE36AB" w:rsidRP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  <w:r w:rsidRPr="00AE36AB">
        <w:rPr>
          <w:rFonts w:ascii="Arial" w:hAnsi="Arial" w:cs="Arial"/>
          <w:sz w:val="24"/>
        </w:rPr>
        <w:t xml:space="preserve">À </w:t>
      </w:r>
    </w:p>
    <w:p w14:paraId="6DC129F2" w14:textId="77777777" w:rsidR="00AE36AB" w:rsidRPr="00AE36AB" w:rsidRDefault="00AE36AB" w:rsidP="00AE36AB">
      <w:pPr>
        <w:spacing w:after="0" w:line="240" w:lineRule="auto"/>
        <w:rPr>
          <w:rFonts w:ascii="Arial" w:hAnsi="Arial" w:cs="Arial"/>
          <w:b/>
          <w:sz w:val="24"/>
        </w:rPr>
      </w:pPr>
      <w:r w:rsidRPr="00AE36AB">
        <w:rPr>
          <w:rFonts w:ascii="Arial" w:hAnsi="Arial" w:cs="Arial"/>
          <w:b/>
          <w:sz w:val="24"/>
        </w:rPr>
        <w:t>CONCESSIONÁRIA ECOVIAS DO ARAGUAIA</w:t>
      </w:r>
    </w:p>
    <w:p w14:paraId="2673102B" w14:textId="77777777" w:rsidR="00AE36AB" w:rsidRP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  <w:r w:rsidRPr="00AE36AB">
        <w:rPr>
          <w:rFonts w:ascii="Arial" w:hAnsi="Arial" w:cs="Arial"/>
          <w:sz w:val="24"/>
        </w:rPr>
        <w:t>Av. Juscelino Kubitschek, Qd. 19, Lt. 01, 8 – Jundiaí</w:t>
      </w:r>
    </w:p>
    <w:p w14:paraId="274000CA" w14:textId="77777777" w:rsidR="00AE36AB" w:rsidRP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  <w:r w:rsidRPr="00AE36AB">
        <w:rPr>
          <w:rFonts w:ascii="Arial" w:hAnsi="Arial" w:cs="Arial"/>
          <w:sz w:val="24"/>
        </w:rPr>
        <w:t>Anápolis/GO, 75.110-390</w:t>
      </w:r>
    </w:p>
    <w:p w14:paraId="5D6AFD94" w14:textId="77777777" w:rsidR="00AE36AB" w:rsidRP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</w:p>
    <w:p w14:paraId="6C8EF972" w14:textId="77777777" w:rsidR="00AE36AB" w:rsidRP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  <w:r w:rsidRPr="00AE36AB">
        <w:rPr>
          <w:rFonts w:ascii="Arial" w:hAnsi="Arial" w:cs="Arial"/>
          <w:sz w:val="24"/>
        </w:rPr>
        <w:t>AC:</w:t>
      </w:r>
    </w:p>
    <w:p w14:paraId="44046CB8" w14:textId="77777777" w:rsid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  <w:r w:rsidRPr="00AE36AB">
        <w:rPr>
          <w:rFonts w:ascii="Arial" w:hAnsi="Arial" w:cs="Arial"/>
          <w:sz w:val="24"/>
        </w:rPr>
        <w:t>Setor de Faixa de Domínio</w:t>
      </w:r>
    </w:p>
    <w:p w14:paraId="78CBB4AB" w14:textId="77777777" w:rsid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</w:p>
    <w:p w14:paraId="39DEFE8E" w14:textId="77777777" w:rsid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sz w:val="24"/>
        </w:rPr>
        <w:t>Requerimento para reconhecimento de limites de áreas necessário à regularização ou atualização cadastral de imóvel lindeiro à faixa de domínio</w:t>
      </w:r>
    </w:p>
    <w:p w14:paraId="3AD85FEF" w14:textId="77777777" w:rsid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</w:p>
    <w:p w14:paraId="19E51F34" w14:textId="77777777" w:rsid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Prezado(a) Senhor(a), </w:t>
      </w:r>
    </w:p>
    <w:p w14:paraId="05EADD65" w14:textId="77777777" w:rsidR="00AE36AB" w:rsidRDefault="00AE36AB" w:rsidP="00AE36AB">
      <w:pPr>
        <w:spacing w:after="0" w:line="240" w:lineRule="auto"/>
        <w:rPr>
          <w:rFonts w:ascii="Arial" w:hAnsi="Arial" w:cs="Arial"/>
          <w:sz w:val="24"/>
        </w:rPr>
      </w:pPr>
    </w:p>
    <w:p w14:paraId="1E3C1474" w14:textId="77777777" w:rsidR="00AE36AB" w:rsidRDefault="00AE36AB" w:rsidP="00AE36A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Em consideração ao </w:t>
      </w:r>
      <w:r w:rsidRPr="00AE36AB">
        <w:rPr>
          <w:rFonts w:ascii="Arial" w:hAnsi="Arial" w:cs="Arial"/>
          <w:sz w:val="24"/>
        </w:rPr>
        <w:t>OFÍCIO CIRCULAR_SEI Nº 1408/2023/COFAD/GEENG/SUROD/DIR-ANTT</w:t>
      </w:r>
      <w:r>
        <w:rPr>
          <w:rFonts w:ascii="Arial" w:hAnsi="Arial" w:cs="Arial"/>
          <w:sz w:val="24"/>
        </w:rPr>
        <w:t xml:space="preserve"> que trata sobre o procedimento para emissão de termos de anuência pelas concessionárias de rodovias federais em atendimento ao disposto na Resolução ANTT nº 6.000/2022, venho, por meio desta requerer à Concessionária o reconhecimento de limites de áreas conforme descrito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E36AB" w14:paraId="4283A272" w14:textId="77777777" w:rsidTr="00AE36AB">
        <w:tc>
          <w:tcPr>
            <w:tcW w:w="3256" w:type="dxa"/>
          </w:tcPr>
          <w:p w14:paraId="01E978CA" w14:textId="77777777" w:rsidR="00AE36AB" w:rsidRDefault="00AE36AB" w:rsidP="00AE36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Nº de Matrícula do Imóvel:</w:t>
            </w:r>
          </w:p>
        </w:tc>
        <w:tc>
          <w:tcPr>
            <w:tcW w:w="5238" w:type="dxa"/>
          </w:tcPr>
          <w:p w14:paraId="74CB9E45" w14:textId="77777777" w:rsidR="00AE36AB" w:rsidRDefault="00AE36AB" w:rsidP="00AE36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E36AB" w14:paraId="6C35A9CA" w14:textId="77777777" w:rsidTr="00AE36AB">
        <w:tc>
          <w:tcPr>
            <w:tcW w:w="3256" w:type="dxa"/>
          </w:tcPr>
          <w:p w14:paraId="4EFBD70A" w14:textId="77777777" w:rsidR="00AE36AB" w:rsidRDefault="00AE36AB" w:rsidP="00AE36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Nome do(a) Proprietário(a):</w:t>
            </w:r>
          </w:p>
        </w:tc>
        <w:tc>
          <w:tcPr>
            <w:tcW w:w="5238" w:type="dxa"/>
          </w:tcPr>
          <w:p w14:paraId="2E757C7E" w14:textId="77777777" w:rsidR="00AE36AB" w:rsidRDefault="00AE36AB" w:rsidP="00AE36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E36AB" w14:paraId="38EF18F7" w14:textId="77777777" w:rsidTr="00AE36AB">
        <w:tc>
          <w:tcPr>
            <w:tcW w:w="3256" w:type="dxa"/>
          </w:tcPr>
          <w:p w14:paraId="61BF972D" w14:textId="77777777" w:rsidR="00AE36AB" w:rsidRDefault="00AE36AB" w:rsidP="00AE36A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Localização do Imóvel:</w:t>
            </w:r>
          </w:p>
        </w:tc>
        <w:tc>
          <w:tcPr>
            <w:tcW w:w="5238" w:type="dxa"/>
          </w:tcPr>
          <w:p w14:paraId="0E178FAA" w14:textId="77777777" w:rsidR="00AE36AB" w:rsidRDefault="00AE36AB" w:rsidP="00AE36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79D9C03" w14:textId="77777777" w:rsidR="00AE36AB" w:rsidRDefault="00AE36AB" w:rsidP="00AE36A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4770898" w14:textId="77777777" w:rsidR="00AE36AB" w:rsidRDefault="00AE36AB" w:rsidP="00734CC4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Isto posto, seguem para análise, os seguintes documentos:</w:t>
      </w:r>
    </w:p>
    <w:p w14:paraId="6591591A" w14:textId="77777777" w:rsidR="00AE36AB" w:rsidRPr="00F41C08" w:rsidRDefault="00AE36AB" w:rsidP="00734CC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F41C08">
        <w:rPr>
          <w:rFonts w:ascii="Arial" w:hAnsi="Arial" w:cs="Arial"/>
        </w:rPr>
        <w:t>Cópia do documento de identificação do requerente (RG, CNH, etc.);</w:t>
      </w:r>
    </w:p>
    <w:p w14:paraId="141428E5" w14:textId="77777777" w:rsidR="00AE36AB" w:rsidRPr="00F41C08" w:rsidRDefault="00AE36AB" w:rsidP="00734CC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F41C08">
        <w:rPr>
          <w:rFonts w:ascii="Arial" w:hAnsi="Arial" w:cs="Arial"/>
        </w:rPr>
        <w:t>Certidão atualização de matrícula do imóvel objeto de retificação ou documento equivalente emitido e/ou aceito pelo cartório que comprove a autenticidade e titularidade do imóvel;</w:t>
      </w:r>
    </w:p>
    <w:p w14:paraId="647182A0" w14:textId="77777777" w:rsidR="00AE36AB" w:rsidRPr="00F41C08" w:rsidRDefault="00AE36AB" w:rsidP="00734CC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F41C08">
        <w:rPr>
          <w:rFonts w:ascii="Arial" w:hAnsi="Arial" w:cs="Arial"/>
        </w:rPr>
        <w:t>Documento que ateste a responsabilidade técnica pelo levantamento topográfico (ART ou RRT);</w:t>
      </w:r>
    </w:p>
    <w:p w14:paraId="71AD1F1F" w14:textId="50D2AE73" w:rsidR="00AE36AB" w:rsidRPr="00F41C08" w:rsidRDefault="00AE36AB" w:rsidP="00734CC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F41C08">
        <w:rPr>
          <w:rFonts w:ascii="Arial" w:hAnsi="Arial" w:cs="Arial"/>
        </w:rPr>
        <w:t xml:space="preserve">Planta Topográfica </w:t>
      </w:r>
      <w:r w:rsidR="00815559" w:rsidRPr="00F41C08">
        <w:rPr>
          <w:rFonts w:ascii="Arial" w:hAnsi="Arial" w:cs="Arial"/>
        </w:rPr>
        <w:t>(com</w:t>
      </w:r>
      <w:r w:rsidR="00F41C08" w:rsidRPr="00F41C08">
        <w:rPr>
          <w:rFonts w:ascii="Arial" w:hAnsi="Arial" w:cs="Arial"/>
        </w:rPr>
        <w:t xml:space="preserve"> referência quilométrica e</w:t>
      </w:r>
      <w:r w:rsidR="00815559" w:rsidRPr="00F41C08">
        <w:rPr>
          <w:rFonts w:ascii="Arial" w:hAnsi="Arial" w:cs="Arial"/>
        </w:rPr>
        <w:t xml:space="preserve"> representação das distâncias entre o eixo da pista e o alinhamento da Faixa de Domínio) </w:t>
      </w:r>
      <w:r w:rsidRPr="00F41C08">
        <w:rPr>
          <w:rFonts w:ascii="Arial" w:hAnsi="Arial" w:cs="Arial"/>
        </w:rPr>
        <w:t>e Memorial Descritivo da área objeto com a assinatura do</w:t>
      </w:r>
      <w:r w:rsidR="00734CC4" w:rsidRPr="00F41C08">
        <w:rPr>
          <w:rFonts w:ascii="Arial" w:hAnsi="Arial" w:cs="Arial"/>
        </w:rPr>
        <w:t xml:space="preserve"> </w:t>
      </w:r>
      <w:r w:rsidRPr="00F41C08">
        <w:rPr>
          <w:rFonts w:ascii="Arial" w:hAnsi="Arial" w:cs="Arial"/>
        </w:rPr>
        <w:t>técnico responsável</w:t>
      </w:r>
      <w:r w:rsidR="00734CC4" w:rsidRPr="00F41C08">
        <w:rPr>
          <w:rFonts w:ascii="Arial" w:hAnsi="Arial" w:cs="Arial"/>
        </w:rPr>
        <w:t xml:space="preserve"> em arquivo pdf e editável</w:t>
      </w:r>
      <w:r w:rsidRPr="00F41C08">
        <w:rPr>
          <w:rFonts w:ascii="Arial" w:hAnsi="Arial" w:cs="Arial"/>
        </w:rPr>
        <w:t>;</w:t>
      </w:r>
    </w:p>
    <w:p w14:paraId="198FD0CA" w14:textId="77777777" w:rsidR="00AE36AB" w:rsidRPr="00F41C08" w:rsidRDefault="00AE36AB" w:rsidP="00734CC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F41C08">
        <w:rPr>
          <w:rFonts w:ascii="Arial" w:hAnsi="Arial" w:cs="Arial"/>
        </w:rPr>
        <w:t>Formulário de Termo de Anu</w:t>
      </w:r>
      <w:r w:rsidR="00734CC4" w:rsidRPr="00F41C08">
        <w:rPr>
          <w:rFonts w:ascii="Arial" w:hAnsi="Arial" w:cs="Arial"/>
        </w:rPr>
        <w:t>ência e Memorial Descritivo das Coordenadas correspondentes à confrontação com a rodovia, conforme Anexos I e II (SEI 21970313) em arquivo pdf e editável;</w:t>
      </w:r>
    </w:p>
    <w:p w14:paraId="3D4997D8" w14:textId="77777777" w:rsidR="00734CC4" w:rsidRPr="00F41C08" w:rsidRDefault="00734CC4" w:rsidP="00734CC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F41C08">
        <w:rPr>
          <w:rFonts w:ascii="Arial" w:hAnsi="Arial" w:cs="Arial"/>
        </w:rPr>
        <w:t>Documentos extras eventualmente requeridos pelo cartório.</w:t>
      </w:r>
    </w:p>
    <w:p w14:paraId="4B5317BA" w14:textId="1D9541EE" w:rsidR="00734CC4" w:rsidRDefault="00734CC4" w:rsidP="00734CC4">
      <w:pPr>
        <w:spacing w:after="0" w:line="360" w:lineRule="auto"/>
        <w:jc w:val="both"/>
        <w:rPr>
          <w:rFonts w:ascii="Arial" w:hAnsi="Arial" w:cs="Arial"/>
        </w:rPr>
      </w:pPr>
      <w:r w:rsidRPr="00F41C08">
        <w:rPr>
          <w:rFonts w:ascii="Arial" w:hAnsi="Arial" w:cs="Arial"/>
        </w:rPr>
        <w:t>Nestes termos, solicita-se o deferimento.</w:t>
      </w:r>
    </w:p>
    <w:p w14:paraId="020F1205" w14:textId="1732F308" w:rsidR="00F41C08" w:rsidRDefault="00F41C08" w:rsidP="00734CC4">
      <w:pPr>
        <w:spacing w:after="0" w:line="360" w:lineRule="auto"/>
        <w:jc w:val="both"/>
        <w:rPr>
          <w:rFonts w:ascii="Arial" w:hAnsi="Arial" w:cs="Arial"/>
        </w:rPr>
      </w:pPr>
    </w:p>
    <w:p w14:paraId="18A229A4" w14:textId="77777777" w:rsidR="00F41C08" w:rsidRPr="00F41C08" w:rsidRDefault="00F41C08" w:rsidP="00734CC4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C7B7074" w14:textId="77777777" w:rsidR="00734CC4" w:rsidRPr="00734CC4" w:rsidRDefault="00734CC4" w:rsidP="00734CC4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34CC4">
        <w:rPr>
          <w:rFonts w:ascii="Arial" w:hAnsi="Arial" w:cs="Arial"/>
          <w:sz w:val="20"/>
        </w:rPr>
        <w:t>___________________________</w:t>
      </w:r>
      <w:r>
        <w:rPr>
          <w:rFonts w:ascii="Arial" w:hAnsi="Arial" w:cs="Arial"/>
          <w:sz w:val="20"/>
        </w:rPr>
        <w:t>________</w:t>
      </w:r>
    </w:p>
    <w:p w14:paraId="1695D01C" w14:textId="77777777" w:rsidR="00734CC4" w:rsidRPr="00734CC4" w:rsidRDefault="00734CC4" w:rsidP="00734CC4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34CC4">
        <w:rPr>
          <w:rFonts w:ascii="Arial" w:hAnsi="Arial" w:cs="Arial"/>
          <w:sz w:val="20"/>
        </w:rPr>
        <w:t>Nome e Assinatura (Requerente)</w:t>
      </w:r>
    </w:p>
    <w:sectPr w:rsidR="00734CC4" w:rsidRPr="00734CC4" w:rsidSect="00734CC4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329EC" w14:textId="77777777" w:rsidR="000105B5" w:rsidRDefault="000105B5" w:rsidP="00734CC4">
      <w:pPr>
        <w:spacing w:after="0" w:line="240" w:lineRule="auto"/>
      </w:pPr>
      <w:r>
        <w:separator/>
      </w:r>
    </w:p>
  </w:endnote>
  <w:endnote w:type="continuationSeparator" w:id="0">
    <w:p w14:paraId="3EFC0918" w14:textId="77777777" w:rsidR="000105B5" w:rsidRDefault="000105B5" w:rsidP="0073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2452E" w14:textId="77777777" w:rsidR="000105B5" w:rsidRDefault="000105B5" w:rsidP="00734CC4">
      <w:pPr>
        <w:spacing w:after="0" w:line="240" w:lineRule="auto"/>
      </w:pPr>
      <w:r>
        <w:separator/>
      </w:r>
    </w:p>
  </w:footnote>
  <w:footnote w:type="continuationSeparator" w:id="0">
    <w:p w14:paraId="14A4A824" w14:textId="77777777" w:rsidR="000105B5" w:rsidRDefault="000105B5" w:rsidP="0073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5B3B"/>
    <w:multiLevelType w:val="hybridMultilevel"/>
    <w:tmpl w:val="D9D2DE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06"/>
    <w:rsid w:val="000105B5"/>
    <w:rsid w:val="00097406"/>
    <w:rsid w:val="00601B32"/>
    <w:rsid w:val="006D134D"/>
    <w:rsid w:val="00734CC4"/>
    <w:rsid w:val="00815559"/>
    <w:rsid w:val="00A700B7"/>
    <w:rsid w:val="00AE36AB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5CC2"/>
  <w15:chartTrackingRefBased/>
  <w15:docId w15:val="{4F7A6961-A697-4D8F-A683-EB383C8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36A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4C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CC4"/>
  </w:style>
  <w:style w:type="paragraph" w:styleId="Rodap">
    <w:name w:val="footer"/>
    <w:basedOn w:val="Normal"/>
    <w:link w:val="RodapChar"/>
    <w:uiPriority w:val="99"/>
    <w:unhideWhenUsed/>
    <w:rsid w:val="00734C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466BF996959E43A6452F6ADDB9DAEF" ma:contentTypeVersion="16" ma:contentTypeDescription="Crie um novo documento." ma:contentTypeScope="" ma:versionID="00d01d1266664f5c9ddf84271d5f07be">
  <xsd:schema xmlns:xsd="http://www.w3.org/2001/XMLSchema" xmlns:xs="http://www.w3.org/2001/XMLSchema" xmlns:p="http://schemas.microsoft.com/office/2006/metadata/properties" xmlns:ns2="b4ad06eb-0811-4fe4-896a-bda144a82985" xmlns:ns3="cd41ffa1-85e2-49bd-ae22-1002c6392efe" targetNamespace="http://schemas.microsoft.com/office/2006/metadata/properties" ma:root="true" ma:fieldsID="144895c608920dace1d5f0fe5a775d64" ns2:_="" ns3:_="">
    <xsd:import namespace="b4ad06eb-0811-4fe4-896a-bda144a82985"/>
    <xsd:import namespace="cd41ffa1-85e2-49bd-ae22-1002c6392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d06eb-0811-4fe4-896a-bda144a82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1dbf4f7-48f4-42b9-a8b0-023ae232a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1ffa1-85e2-49bd-ae22-1002c6392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96e6fd-bc87-421a-bf6e-1e8794d88214}" ma:internalName="TaxCatchAll" ma:showField="CatchAllData" ma:web="cd41ffa1-85e2-49bd-ae22-1002c6392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5A1C1-FC78-4748-8BA2-121CDAA1B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79B67-22F3-4ED7-A172-F56DEEF99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d06eb-0811-4fe4-896a-bda144a82985"/>
    <ds:schemaRef ds:uri="cd41ffa1-85e2-49bd-ae22-1002c6392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Vítor De Oliveira Souza</dc:creator>
  <cp:keywords/>
  <dc:description/>
  <cp:lastModifiedBy>Pedro Vítor De Oliveira Souza</cp:lastModifiedBy>
  <cp:revision>4</cp:revision>
  <dcterms:created xsi:type="dcterms:W3CDTF">2024-08-29T17:29:00Z</dcterms:created>
  <dcterms:modified xsi:type="dcterms:W3CDTF">2024-08-29T19:58:00Z</dcterms:modified>
</cp:coreProperties>
</file>